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BA7A07" w:rsidP="00BA7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A07">
        <w:rPr>
          <w:rFonts w:ascii="Times New Roman" w:hAnsi="Times New Roman" w:cs="Times New Roman"/>
          <w:b/>
          <w:sz w:val="28"/>
          <w:szCs w:val="28"/>
        </w:rPr>
        <w:t xml:space="preserve">Решения, принятые по итогам публичного обсуждения в МТУ Ростехнадзора на </w:t>
      </w:r>
      <w:r w:rsidR="00066D0D">
        <w:rPr>
          <w:rFonts w:ascii="Times New Roman" w:hAnsi="Times New Roman" w:cs="Times New Roman"/>
          <w:b/>
          <w:sz w:val="28"/>
          <w:szCs w:val="28"/>
        </w:rPr>
        <w:t>территории Смоленской области 26 апреля 2023</w:t>
      </w:r>
      <w:r w:rsidRPr="00BA7A0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A7A07" w:rsidRDefault="00066D0D" w:rsidP="00A753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 2023</w:t>
      </w:r>
      <w:r w:rsidR="00BA7A07">
        <w:rPr>
          <w:rFonts w:ascii="Times New Roman" w:hAnsi="Times New Roman" w:cs="Times New Roman"/>
          <w:sz w:val="28"/>
          <w:szCs w:val="28"/>
        </w:rPr>
        <w:t xml:space="preserve"> года в рамках исполнения положения приоритетной программы «Реформа контроль-надзорной деятельности» МТУ Ростехнадзора на территории Смоленской области провело публичное обсуждение </w:t>
      </w:r>
      <w:r w:rsidR="00A7536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7A07">
        <w:rPr>
          <w:rFonts w:ascii="Times New Roman" w:hAnsi="Times New Roman" w:cs="Times New Roman"/>
          <w:sz w:val="28"/>
          <w:szCs w:val="28"/>
        </w:rPr>
        <w:t xml:space="preserve">с подконтрольными субъектами на тему «Анализ результатов </w:t>
      </w:r>
      <w:r w:rsidR="00BF133E"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</w:t>
      </w:r>
      <w:r w:rsidR="00BA7A07">
        <w:rPr>
          <w:rFonts w:ascii="Times New Roman" w:hAnsi="Times New Roman" w:cs="Times New Roman"/>
          <w:sz w:val="28"/>
          <w:szCs w:val="28"/>
        </w:rPr>
        <w:t xml:space="preserve">контрольно-надзорной деятельности </w:t>
      </w:r>
      <w:r w:rsidR="00BF13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4912">
        <w:rPr>
          <w:rFonts w:ascii="Times New Roman" w:hAnsi="Times New Roman" w:cs="Times New Roman"/>
          <w:sz w:val="28"/>
          <w:szCs w:val="28"/>
        </w:rPr>
        <w:t>МТУ Ростехнадзора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2023</w:t>
      </w:r>
      <w:r w:rsidR="000B4912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73364E">
        <w:rPr>
          <w:rFonts w:ascii="Times New Roman" w:hAnsi="Times New Roman" w:cs="Times New Roman"/>
          <w:sz w:val="28"/>
          <w:szCs w:val="28"/>
        </w:rPr>
        <w:t>.</w:t>
      </w:r>
    </w:p>
    <w:p w:rsidR="0073364E" w:rsidRDefault="0073364E" w:rsidP="00A753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 мероприятия были проинформированы о наиболее важных </w:t>
      </w:r>
      <w:r w:rsidR="00A7536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 характерных нарушениях, выявляемых при проведении проверок, </w:t>
      </w:r>
      <w:r w:rsidR="00066D0D">
        <w:rPr>
          <w:rFonts w:ascii="Times New Roman" w:hAnsi="Times New Roman" w:cs="Times New Roman"/>
          <w:sz w:val="28"/>
          <w:szCs w:val="28"/>
        </w:rPr>
        <w:t>при подачи документов в МТУ Ростехнадзора,</w:t>
      </w:r>
      <w:bookmarkStart w:id="0" w:name="_GoBack"/>
      <w:bookmarkEnd w:id="0"/>
      <w:r w:rsidR="00066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7536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об основных изменениях, внесенных в нормативно правовые акты, регламентирующие контрольно-надзорную деятельность Ростехнадзора.</w:t>
      </w:r>
    </w:p>
    <w:p w:rsidR="0073364E" w:rsidRDefault="0073364E" w:rsidP="00A753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обсуждения были даны ответы на вопросы, поступившие в ходе подготовки к мероприятию. Обобщенные ответы на поступившие вопросы размещены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МТУ Ростехнадзора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разделе «Публичные обсуждения».</w:t>
      </w:r>
    </w:p>
    <w:p w:rsidR="0073364E" w:rsidRDefault="0073364E" w:rsidP="00A7536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публичного обсуждения были поставлены задачи, направленные на:</w:t>
      </w:r>
    </w:p>
    <w:p w:rsidR="0073364E" w:rsidRPr="000572AB" w:rsidRDefault="000572AB" w:rsidP="000572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73364E" w:rsidRPr="000572AB">
        <w:rPr>
          <w:rFonts w:ascii="Times New Roman" w:hAnsi="Times New Roman" w:cs="Times New Roman"/>
          <w:sz w:val="28"/>
          <w:szCs w:val="28"/>
        </w:rPr>
        <w:t>Снижение аварийности и травматизма на поднадзорных объектах.</w:t>
      </w:r>
    </w:p>
    <w:p w:rsidR="0073364E" w:rsidRPr="000572AB" w:rsidRDefault="000572AB" w:rsidP="000572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73364E" w:rsidRPr="000572AB">
        <w:rPr>
          <w:rFonts w:ascii="Times New Roman" w:hAnsi="Times New Roman" w:cs="Times New Roman"/>
          <w:sz w:val="28"/>
          <w:szCs w:val="28"/>
        </w:rPr>
        <w:t xml:space="preserve">Обеспечение должного </w:t>
      </w:r>
      <w:r w:rsidR="00A75369" w:rsidRPr="000572AB">
        <w:rPr>
          <w:rFonts w:ascii="Times New Roman" w:hAnsi="Times New Roman" w:cs="Times New Roman"/>
          <w:sz w:val="28"/>
          <w:szCs w:val="28"/>
        </w:rPr>
        <w:t xml:space="preserve">администрирования всех организационных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5369" w:rsidRPr="000572AB">
        <w:rPr>
          <w:rFonts w:ascii="Times New Roman" w:hAnsi="Times New Roman" w:cs="Times New Roman"/>
          <w:sz w:val="28"/>
          <w:szCs w:val="28"/>
        </w:rPr>
        <w:t xml:space="preserve">и функциональных процессов в МТУ Ростехнадзора в условиях наблюдаемых внешних обстоятельств и риска обострения обстановки. Складывающихся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5369" w:rsidRPr="000572AB">
        <w:rPr>
          <w:rFonts w:ascii="Times New Roman" w:hAnsi="Times New Roman" w:cs="Times New Roman"/>
          <w:sz w:val="28"/>
          <w:szCs w:val="28"/>
        </w:rPr>
        <w:t>в сфере обеспечения и сохранения безопасности Российской Федерации.</w:t>
      </w:r>
    </w:p>
    <w:p w:rsidR="00A75369" w:rsidRPr="000572AB" w:rsidRDefault="000572AB" w:rsidP="000572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A75369" w:rsidRPr="000572AB">
        <w:rPr>
          <w:rFonts w:ascii="Times New Roman" w:hAnsi="Times New Roman" w:cs="Times New Roman"/>
          <w:sz w:val="28"/>
          <w:szCs w:val="28"/>
        </w:rPr>
        <w:t>Профилактику и предупреждение нарушений обязательных требований при эксплуатации опасных производственных объектов, включая устранение причин, фактов и условий, способствующих возможному нарушению обязательных требований.</w:t>
      </w:r>
    </w:p>
    <w:p w:rsidR="00A75369" w:rsidRPr="000572AB" w:rsidRDefault="000572AB" w:rsidP="000572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A75369" w:rsidRPr="000572AB">
        <w:rPr>
          <w:rFonts w:ascii="Times New Roman" w:hAnsi="Times New Roman" w:cs="Times New Roman"/>
          <w:sz w:val="28"/>
          <w:szCs w:val="28"/>
        </w:rPr>
        <w:t xml:space="preserve">Эффективное взаимодействие с подразделениями центрального аппарата Ростехнадзора, поднадзорными предприятиями, а также органами исполнительной власти субъектов Российской Федерации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75369" w:rsidRPr="000572AB">
        <w:rPr>
          <w:rFonts w:ascii="Times New Roman" w:hAnsi="Times New Roman" w:cs="Times New Roman"/>
          <w:sz w:val="28"/>
          <w:szCs w:val="28"/>
        </w:rPr>
        <w:t>и территориальными органами федеральных органов исполнительной власти, другими заинтересованными сторонами в целях обеспечения безопасности на поднадзорных объектах.</w:t>
      </w:r>
    </w:p>
    <w:sectPr w:rsidR="00A75369" w:rsidRPr="0005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66E10"/>
    <w:multiLevelType w:val="hybridMultilevel"/>
    <w:tmpl w:val="9F562532"/>
    <w:lvl w:ilvl="0" w:tplc="8F5417F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3F"/>
    <w:rsid w:val="000572AB"/>
    <w:rsid w:val="00066D0D"/>
    <w:rsid w:val="000B4912"/>
    <w:rsid w:val="0073364E"/>
    <w:rsid w:val="00966EE2"/>
    <w:rsid w:val="00A75369"/>
    <w:rsid w:val="00AD0415"/>
    <w:rsid w:val="00BA7A07"/>
    <w:rsid w:val="00BF133E"/>
    <w:rsid w:val="00D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76927-8097-4C62-9165-0959D6E2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Альферович АЛ</cp:lastModifiedBy>
  <cp:revision>6</cp:revision>
  <dcterms:created xsi:type="dcterms:W3CDTF">2022-11-01T13:42:00Z</dcterms:created>
  <dcterms:modified xsi:type="dcterms:W3CDTF">2023-04-26T12:38:00Z</dcterms:modified>
</cp:coreProperties>
</file>